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0AB9" w14:textId="77777777" w:rsidR="000729D1" w:rsidRPr="004A0E4B" w:rsidRDefault="000729D1" w:rsidP="000729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ro-RO"/>
        </w:rPr>
      </w:pPr>
      <w:r w:rsidRPr="004A0E4B">
        <w:rPr>
          <w:rFonts w:ascii="Arial" w:eastAsia="Times New Roman" w:hAnsi="Arial" w:cs="Arial"/>
          <w:b/>
          <w:color w:val="002060"/>
          <w:sz w:val="28"/>
          <w:szCs w:val="28"/>
          <w:lang w:val="ro-RO"/>
        </w:rPr>
        <w:t>CEI #236!</w:t>
      </w:r>
    </w:p>
    <w:p w14:paraId="36322264" w14:textId="77777777" w:rsidR="000729D1" w:rsidRPr="004A0E4B" w:rsidRDefault="000729D1" w:rsidP="000729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2060"/>
          <w:lang w:val="ro-RO"/>
        </w:rPr>
      </w:pPr>
    </w:p>
    <w:p w14:paraId="3C5E1F3C" w14:textId="77777777" w:rsidR="000729D1" w:rsidRPr="004A0E4B" w:rsidRDefault="000729D1" w:rsidP="000729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2060"/>
          <w:lang w:val="ro-RO"/>
        </w:rPr>
      </w:pP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iată că a venit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rândul nostru să vă </w:t>
      </w:r>
      <w:r>
        <w:rPr>
          <w:rFonts w:ascii="Arial" w:eastAsia="Times New Roman" w:hAnsi="Arial" w:cs="Arial"/>
          <w:color w:val="002060"/>
          <w:lang w:val="ro-RO"/>
        </w:rPr>
        <w:t>spunem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”La revedere”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să cedăm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efia Senatului unei noi echipe, la fel de entuziasmată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plină de ini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iativă. Vă mul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umim din suflet că a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fost alături de noi, într-un an în care liceul a suferit mai multe schimbări radicale: am căpătat un nou nume, </w:t>
      </w:r>
      <w:r>
        <w:rPr>
          <w:rFonts w:ascii="Arial" w:eastAsia="Times New Roman" w:hAnsi="Arial" w:cs="Arial"/>
          <w:color w:val="002060"/>
          <w:lang w:val="ro-RO"/>
        </w:rPr>
        <w:t>a fost desemnat un nou director, n</w:t>
      </w:r>
      <w:r w:rsidRPr="004A0E4B">
        <w:rPr>
          <w:rFonts w:ascii="Arial" w:eastAsia="Times New Roman" w:hAnsi="Arial" w:cs="Arial"/>
          <w:color w:val="002060"/>
          <w:lang w:val="ro-RO"/>
        </w:rPr>
        <w:t>e-am luat rămas-bun de la legendara promo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ie 2018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am întâmpinat alte 4 clase de viitoare legende. A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a că, de multă vreme, numele nostru, 236, a devenit unul simbolic. Acum familia LAR-i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tilor numără peste 270 de elevi.</w:t>
      </w:r>
    </w:p>
    <w:p w14:paraId="01E11086" w14:textId="77777777" w:rsidR="000729D1" w:rsidRPr="004A0E4B" w:rsidRDefault="000729D1" w:rsidP="000729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2060"/>
          <w:lang w:val="ro-RO"/>
        </w:rPr>
      </w:pPr>
      <w:r w:rsidRPr="004A0E4B">
        <w:rPr>
          <w:rFonts w:ascii="Arial" w:eastAsia="Times New Roman" w:hAnsi="Arial" w:cs="Arial"/>
          <w:color w:val="002060"/>
          <w:lang w:val="ro-RO"/>
        </w:rPr>
        <w:t xml:space="preserve"> Noi, cei din echipa #236, am încercat să fim </w:t>
      </w:r>
      <w:r>
        <w:rPr>
          <w:rFonts w:ascii="Arial" w:eastAsia="Times New Roman" w:hAnsi="Arial" w:cs="Arial"/>
          <w:color w:val="002060"/>
          <w:lang w:val="ro-RO"/>
        </w:rPr>
        <w:t>o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</w:t>
      </w:r>
      <w:r w:rsidRPr="00D347A2">
        <w:rPr>
          <w:rFonts w:ascii="Arial" w:eastAsia="Times New Roman" w:hAnsi="Arial" w:cs="Arial"/>
          <w:color w:val="002060"/>
          <w:lang w:val="ro-RO"/>
        </w:rPr>
        <w:t>“</w:t>
      </w:r>
      <w:r>
        <w:rPr>
          <w:rFonts w:ascii="Arial" w:eastAsia="Times New Roman" w:hAnsi="Arial" w:cs="Arial"/>
          <w:color w:val="002060"/>
          <w:lang w:val="ro-RO"/>
        </w:rPr>
        <w:t>portavoce”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să </w:t>
      </w:r>
      <w:r>
        <w:rPr>
          <w:rFonts w:ascii="Arial" w:eastAsia="Times New Roman" w:hAnsi="Arial" w:cs="Arial"/>
          <w:color w:val="002060"/>
          <w:lang w:val="ro-RO"/>
        </w:rPr>
        <w:t>ne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facem vocea auzită până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dincolo de curtea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colii, participând la conferin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e organizate de Ministerul ECC, CNE, CICDE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Funda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ia Soros sau Adenauer. Din lista de promisiuni, recunoa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tem, nu am reu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it să facem totul, dar</w:t>
      </w:r>
      <w:r>
        <w:rPr>
          <w:rFonts w:ascii="Arial" w:eastAsia="Times New Roman" w:hAnsi="Arial" w:cs="Arial"/>
          <w:color w:val="002060"/>
          <w:lang w:val="ro-RO"/>
        </w:rPr>
        <w:t>,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în schimb</w:t>
      </w:r>
      <w:r>
        <w:rPr>
          <w:rFonts w:ascii="Arial" w:eastAsia="Times New Roman" w:hAnsi="Arial" w:cs="Arial"/>
          <w:color w:val="002060"/>
          <w:lang w:val="ro-RO"/>
        </w:rPr>
        <w:t>,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avem o echipă nouă a senatului, care va continua ideile noastre. </w:t>
      </w:r>
    </w:p>
    <w:p w14:paraId="3243A259" w14:textId="77777777" w:rsidR="000729D1" w:rsidRPr="004A0E4B" w:rsidRDefault="000729D1" w:rsidP="000729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2060"/>
          <w:lang w:val="ro-RO"/>
        </w:rPr>
      </w:pPr>
      <w:r w:rsidRPr="004A0E4B">
        <w:rPr>
          <w:rFonts w:ascii="Arial" w:eastAsia="Times New Roman" w:hAnsi="Arial" w:cs="Arial"/>
          <w:color w:val="002060"/>
          <w:lang w:val="ro-RO"/>
        </w:rPr>
        <w:t xml:space="preserve">Ne bucurăm de alte realizări mari. Ne mândrim cu </w:t>
      </w:r>
      <w:r w:rsidRPr="004A0E4B">
        <w:rPr>
          <w:rFonts w:ascii="Arial" w:eastAsia="Times New Roman" w:hAnsi="Arial" w:cs="Arial"/>
          <w:i/>
          <w:color w:val="002060"/>
          <w:lang w:val="ro-RO"/>
        </w:rPr>
        <w:t>maiourile Polo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pe care le purtăm cu to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ii. Ne mândrim cu imprimanta care vă este la dispozi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ie în Sala bibliotecii. Ne mândrim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mai mult cu cele 9 jocuri de masă care î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au </w:t>
      </w:r>
      <w:r>
        <w:rPr>
          <w:rFonts w:ascii="Arial" w:eastAsia="Times New Roman" w:hAnsi="Arial" w:cs="Arial"/>
          <w:color w:val="002060"/>
          <w:lang w:val="ro-RO"/>
        </w:rPr>
        <w:t>domiciliul în dulapul din Sala B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ibliotecii, dar care se plimbă dintr-o cameră în alta a căminului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care adună serile multă lume la joc. Ne mândrim cu acea jumătate de oră în plus pentru cei de la cămin, cu </w:t>
      </w:r>
      <w:r>
        <w:rPr>
          <w:rFonts w:ascii="Arial" w:eastAsia="Times New Roman" w:hAnsi="Arial" w:cs="Arial"/>
          <w:color w:val="002060"/>
          <w:lang w:val="ro-RO"/>
        </w:rPr>
        <w:t>auditoriul 103 reorganizat, cu seria de Master-C</w:t>
      </w:r>
      <w:r w:rsidRPr="004A0E4B">
        <w:rPr>
          <w:rFonts w:ascii="Arial" w:eastAsia="Times New Roman" w:hAnsi="Arial" w:cs="Arial"/>
          <w:color w:val="002060"/>
          <w:lang w:val="ro-RO"/>
        </w:rPr>
        <w:t>las</w:t>
      </w:r>
      <w:r>
        <w:rPr>
          <w:rFonts w:ascii="Arial" w:eastAsia="Times New Roman" w:hAnsi="Arial" w:cs="Arial"/>
          <w:color w:val="002060"/>
          <w:lang w:val="ro-RO"/>
        </w:rPr>
        <w:t>s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pe care am </w:t>
      </w:r>
      <w:r>
        <w:rPr>
          <w:rFonts w:ascii="Arial" w:eastAsia="Times New Roman" w:hAnsi="Arial" w:cs="Arial"/>
          <w:color w:val="002060"/>
          <w:lang w:val="ro-RO"/>
        </w:rPr>
        <w:t>inițiat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-o. </w:t>
      </w:r>
    </w:p>
    <w:p w14:paraId="67B7F69D" w14:textId="77777777" w:rsidR="000729D1" w:rsidRPr="004A0E4B" w:rsidRDefault="000729D1" w:rsidP="000729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2060"/>
          <w:lang w:val="ro-RO"/>
        </w:rPr>
      </w:pPr>
      <w:r>
        <w:rPr>
          <w:rFonts w:ascii="Arial" w:eastAsia="Times New Roman" w:hAnsi="Arial" w:cs="Arial"/>
          <w:color w:val="002060"/>
          <w:lang w:val="ro-RO"/>
        </w:rPr>
        <w:t>S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perăm </w:t>
      </w:r>
      <w:r w:rsidRPr="004A0E4B">
        <w:rPr>
          <w:noProof/>
          <w:color w:val="002060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42BDBF84" wp14:editId="0468FA62">
            <wp:simplePos x="0" y="0"/>
            <wp:positionH relativeFrom="column">
              <wp:posOffset>217414</wp:posOffset>
            </wp:positionH>
            <wp:positionV relativeFrom="paragraph">
              <wp:posOffset>893103</wp:posOffset>
            </wp:positionV>
            <wp:extent cx="5782945" cy="2994660"/>
            <wp:effectExtent l="0" t="0" r="8255" b="0"/>
            <wp:wrapSquare wrapText="bothSides"/>
            <wp:docPr id="45" name="Imagine 45" descr="Este posibil ca imaginea sÄ conÅ£inÄ: 8 persoane, persoane zÃ¢mbind, oameni Ã®n picio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 posibil ca imaginea sÄ conÅ£inÄ: 8 persoane, persoane zÃ¢mbind, oameni Ã®n picioa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4"/>
                    <a:stretch/>
                  </pic:blipFill>
                  <pic:spPr bwMode="auto">
                    <a:xfrm>
                      <a:off x="0" y="0"/>
                      <a:ext cx="578294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2060"/>
          <w:lang w:val="ro-RO"/>
        </w:rPr>
        <w:t xml:space="preserve">ca </w:t>
      </w:r>
      <w:r w:rsidRPr="004A0E4B">
        <w:rPr>
          <w:rFonts w:ascii="Arial" w:eastAsia="Times New Roman" w:hAnsi="Arial" w:cs="Arial"/>
          <w:color w:val="002060"/>
          <w:lang w:val="ro-RO"/>
        </w:rPr>
        <w:t>”Acces la succes” să ajungă la cât mai multe edi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ii. Am reu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it să facem o mul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ime de competi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ii”Ce? Unde? Când?”, de quizuri si de seri de cinema. Am sărbătorit împreună sfâr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itul de an acompania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 de muzica tinerilor din diferite licee, continuând tradi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ia senatului Phoenix cu ”Books &amp; Acoustic”. Iar la final de mandat, am reu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it să fim prima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coală din 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ară care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i-a ales Senatul printr-un sistem electronic, creat de colegul nostru, Victor Cernea. </w:t>
      </w:r>
    </w:p>
    <w:p w14:paraId="177CE46B" w14:textId="77777777" w:rsidR="000729D1" w:rsidRPr="004A0E4B" w:rsidRDefault="000729D1" w:rsidP="00072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lang w:val="ro-RO"/>
        </w:rPr>
      </w:pPr>
    </w:p>
    <w:p w14:paraId="2D538842" w14:textId="77777777" w:rsidR="000729D1" w:rsidRPr="004A0E4B" w:rsidRDefault="000729D1" w:rsidP="000729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2060"/>
          <w:lang w:val="ro-RO"/>
        </w:rPr>
      </w:pPr>
      <w:r w:rsidRPr="004A0E4B">
        <w:rPr>
          <w:rFonts w:ascii="Arial" w:eastAsia="Times New Roman" w:hAnsi="Arial" w:cs="Arial"/>
          <w:color w:val="002060"/>
          <w:lang w:val="ro-RO"/>
        </w:rPr>
        <w:t>Vrem să vă mul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umim pentru un an minunat, care ne-a marcat pe fiecare în parte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de care o să ne aducem aminte, până la urmă, doar cu zâmbetul pe buze. A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a că ne lăsăm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noi semnătura</w:t>
      </w:r>
      <w:r>
        <w:rPr>
          <w:rFonts w:ascii="Arial" w:eastAsia="Times New Roman" w:hAnsi="Arial" w:cs="Arial"/>
          <w:color w:val="002060"/>
          <w:lang w:val="ro-RO"/>
        </w:rPr>
        <w:t xml:space="preserve"> pe ultima pagină a celor #236: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Vlada Siviroveanu, Iustin Prunici, Victor Cern</w:t>
      </w:r>
      <w:bookmarkStart w:id="0" w:name="_GoBack"/>
      <w:bookmarkEnd w:id="0"/>
      <w:r w:rsidRPr="004A0E4B">
        <w:rPr>
          <w:rFonts w:ascii="Arial" w:eastAsia="Times New Roman" w:hAnsi="Arial" w:cs="Arial"/>
          <w:color w:val="002060"/>
          <w:lang w:val="ro-RO"/>
        </w:rPr>
        <w:t>ea, Mihaela Tonu, Patricia Munteanu, Ana-Maria Secrieru, Otilia Vatavu, Andreea Comerzan, Adriana Nogailîc, Patricia Lupa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cu, Ioana Vatamanu-Mărgineanu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al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>i 225 de elevi</w:t>
      </w:r>
      <w:r w:rsidRPr="004A0E4B">
        <w:rPr>
          <w:rFonts w:ascii="Segoe UI Symbol" w:eastAsia="Times New Roman" w:hAnsi="Segoe UI Symbol" w:cs="Segoe UI Symbol"/>
          <w:color w:val="002060"/>
          <w:lang w:val="ro-RO"/>
        </w:rPr>
        <w:t>.</w:t>
      </w:r>
    </w:p>
    <w:p w14:paraId="789F05F8" w14:textId="77777777" w:rsidR="000729D1" w:rsidRPr="004A0E4B" w:rsidRDefault="000729D1" w:rsidP="000729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2060"/>
          <w:lang w:val="ro-RO"/>
        </w:rPr>
      </w:pPr>
      <w:r w:rsidRPr="004A0E4B">
        <w:rPr>
          <w:rFonts w:ascii="Arial" w:eastAsia="Times New Roman" w:hAnsi="Arial" w:cs="Arial"/>
          <w:color w:val="002060"/>
          <w:lang w:val="ro-RO"/>
        </w:rPr>
        <w:t>Dar vă lăsăm în mâini bune.</w:t>
      </w:r>
      <w:r>
        <w:rPr>
          <w:rFonts w:ascii="Arial" w:eastAsia="Times New Roman" w:hAnsi="Arial" w:cs="Arial"/>
          <w:color w:val="002060"/>
          <w:lang w:val="ro-RO"/>
        </w:rPr>
        <w:t xml:space="preserve">C </w:t>
      </w:r>
      <w:r w:rsidRPr="004A0E4B">
        <w:rPr>
          <w:rFonts w:ascii="Arial" w:eastAsia="Times New Roman" w:hAnsi="Arial" w:cs="Arial"/>
          <w:color w:val="002060"/>
          <w:lang w:val="ro-RO"/>
        </w:rPr>
        <w:t>u o prezen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ă la vot de 81%, 104 elevi au optat pentru echipa </w:t>
      </w:r>
      <w:r w:rsidRPr="004A0E4B">
        <w:rPr>
          <w:rFonts w:ascii="Arial" w:eastAsia="Times New Roman" w:hAnsi="Arial" w:cs="Arial"/>
          <w:i/>
          <w:color w:val="002060"/>
          <w:lang w:val="ro-RO"/>
        </w:rPr>
        <w:t>Marvel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, iar 112 pentru echipa </w:t>
      </w:r>
      <w:r w:rsidRPr="004A0E4B">
        <w:rPr>
          <w:rFonts w:ascii="Arial" w:eastAsia="Times New Roman" w:hAnsi="Arial" w:cs="Arial"/>
          <w:b/>
          <w:i/>
          <w:color w:val="002060"/>
          <w:lang w:val="ro-RO"/>
        </w:rPr>
        <w:t>Tie2Tie</w:t>
      </w:r>
      <w:r>
        <w:rPr>
          <w:rFonts w:ascii="Arial" w:eastAsia="Times New Roman" w:hAnsi="Arial" w:cs="Arial"/>
          <w:color w:val="002060"/>
          <w:lang w:val="ro-RO"/>
        </w:rPr>
        <w:t>. O felicită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m pe </w:t>
      </w:r>
      <w:r w:rsidRPr="004A0E4B">
        <w:rPr>
          <w:rFonts w:ascii="Arial" w:eastAsia="Times New Roman" w:hAnsi="Arial" w:cs="Arial"/>
          <w:i/>
          <w:color w:val="002060"/>
          <w:lang w:val="ro-RO"/>
        </w:rPr>
        <w:t>Elena Munteanu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si echipa ei </w:t>
      </w:r>
      <w:r w:rsidRPr="004A0E4B">
        <w:rPr>
          <w:rFonts w:ascii="Arial" w:eastAsia="Times New Roman" w:hAnsi="Arial" w:cs="Arial"/>
          <w:i/>
          <w:color w:val="002060"/>
          <w:lang w:val="ro-RO"/>
        </w:rPr>
        <w:t>Tie2Tie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, dorindu-i multă energie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 putere să realizeze ce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i-a propus. Iar opozi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ia, în frunte cu </w:t>
      </w:r>
      <w:r w:rsidRPr="004A0E4B">
        <w:rPr>
          <w:rFonts w:ascii="Arial" w:eastAsia="Times New Roman" w:hAnsi="Arial" w:cs="Arial"/>
          <w:i/>
          <w:color w:val="002060"/>
          <w:lang w:val="ro-RO"/>
        </w:rPr>
        <w:t>Vlada Siviroveanu</w:t>
      </w:r>
      <w:r w:rsidRPr="004A0E4B">
        <w:rPr>
          <w:rFonts w:ascii="Arial" w:eastAsia="Times New Roman" w:hAnsi="Arial" w:cs="Arial"/>
          <w:color w:val="002060"/>
          <w:lang w:val="ro-RO"/>
        </w:rPr>
        <w:t>, dat fiind faptul că diferen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a e foarte mică, se poate considera 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ea câ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tigătoare, continuându-</w:t>
      </w:r>
      <w:r>
        <w:rPr>
          <w:rFonts w:ascii="Arial" w:eastAsia="Times New Roman" w:hAnsi="Arial" w:cs="Arial"/>
          <w:color w:val="002060"/>
          <w:lang w:val="ro-RO"/>
        </w:rPr>
        <w:t>ș</w:t>
      </w:r>
      <w:r w:rsidRPr="004A0E4B">
        <w:rPr>
          <w:rFonts w:ascii="Arial" w:eastAsia="Times New Roman" w:hAnsi="Arial" w:cs="Arial"/>
          <w:color w:val="002060"/>
          <w:lang w:val="ro-RO"/>
        </w:rPr>
        <w:t>i implicare</w:t>
      </w:r>
      <w:r>
        <w:rPr>
          <w:rFonts w:ascii="Arial" w:eastAsia="Times New Roman" w:hAnsi="Arial" w:cs="Arial"/>
          <w:color w:val="002060"/>
          <w:lang w:val="ro-RO"/>
        </w:rPr>
        <w:t>a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activă în via</w:t>
      </w:r>
      <w:r>
        <w:rPr>
          <w:rFonts w:ascii="Arial" w:eastAsia="Times New Roman" w:hAnsi="Arial" w:cs="Arial"/>
          <w:color w:val="002060"/>
          <w:lang w:val="ro-RO"/>
        </w:rPr>
        <w:t>ț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a liceului. Atât a fost! #236 devine parte din istorie acum. Vă cuprindem cu dragoste! Vă cuprindem cu dor! Noi, cei </w:t>
      </w:r>
      <w:r>
        <w:rPr>
          <w:rFonts w:ascii="Arial" w:eastAsia="Times New Roman" w:hAnsi="Arial" w:cs="Arial"/>
          <w:color w:val="002060"/>
          <w:lang w:val="ro-RO"/>
        </w:rPr>
        <w:t>care am fost</w:t>
      </w:r>
      <w:r w:rsidRPr="004A0E4B">
        <w:rPr>
          <w:rFonts w:ascii="Arial" w:eastAsia="Times New Roman" w:hAnsi="Arial" w:cs="Arial"/>
          <w:color w:val="002060"/>
          <w:lang w:val="ro-RO"/>
        </w:rPr>
        <w:t xml:space="preserve"> #236!</w:t>
      </w:r>
    </w:p>
    <w:p w14:paraId="07B4EB91" w14:textId="77777777" w:rsidR="000729D1" w:rsidRPr="004A0E4B" w:rsidRDefault="000729D1" w:rsidP="000729D1">
      <w:pPr>
        <w:spacing w:after="0" w:line="240" w:lineRule="auto"/>
        <w:jc w:val="both"/>
        <w:rPr>
          <w:rFonts w:ascii="Arial" w:hAnsi="Arial" w:cs="Arial"/>
          <w:color w:val="002060"/>
          <w:lang w:val="ro-RO"/>
        </w:rPr>
      </w:pPr>
      <w:r w:rsidRPr="004A0E4B">
        <w:rPr>
          <w:rFonts w:ascii="Arial" w:hAnsi="Arial" w:cs="Arial"/>
          <w:color w:val="002060"/>
          <w:lang w:val="ro-RO"/>
        </w:rPr>
        <w:t xml:space="preserve"> </w:t>
      </w:r>
    </w:p>
    <w:p w14:paraId="55270F44" w14:textId="77777777" w:rsidR="000729D1" w:rsidRPr="000729D1" w:rsidRDefault="000729D1" w:rsidP="000729D1">
      <w:pPr>
        <w:spacing w:after="0" w:line="240" w:lineRule="auto"/>
        <w:ind w:left="-142"/>
        <w:jc w:val="right"/>
        <w:rPr>
          <w:b/>
          <w:lang w:val="ro-RO"/>
        </w:rPr>
      </w:pPr>
      <w:r w:rsidRPr="000729D1">
        <w:rPr>
          <w:b/>
          <w:lang w:val="ro-RO"/>
        </w:rPr>
        <w:t xml:space="preserve">Ioana VATAMANU-MĂRGINEANU, </w:t>
      </w:r>
    </w:p>
    <w:p w14:paraId="578EF080" w14:textId="0F51EE13" w:rsidR="00D3289F" w:rsidRPr="000729D1" w:rsidRDefault="000729D1" w:rsidP="000729D1">
      <w:pPr>
        <w:spacing w:after="0" w:line="240" w:lineRule="auto"/>
        <w:jc w:val="right"/>
        <w:rPr>
          <w:lang w:val="ro-RO"/>
        </w:rPr>
      </w:pPr>
      <w:r>
        <w:rPr>
          <w:lang w:val="ro-RO"/>
        </w:rPr>
        <w:t>ex-președinte al Senatului LTR ”Aristotel” (2018)</w:t>
      </w:r>
    </w:p>
    <w:sectPr w:rsidR="00D3289F" w:rsidRPr="000729D1" w:rsidSect="000729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AC"/>
    <w:rsid w:val="000729D1"/>
    <w:rsid w:val="00AD10AC"/>
    <w:rsid w:val="00D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2365"/>
  <w15:chartTrackingRefBased/>
  <w15:docId w15:val="{11092466-300E-4A0C-94CE-12597F1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9D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2019-04-02T08:58:00Z</dcterms:created>
  <dcterms:modified xsi:type="dcterms:W3CDTF">2019-04-02T09:00:00Z</dcterms:modified>
</cp:coreProperties>
</file>